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DE89E">
      <w:pPr>
        <w:pStyle w:val="17"/>
        <w:keepNext w:val="0"/>
        <w:keepLines w:val="0"/>
        <w:widowControl/>
        <w:numPr>
          <w:ilvl w:val="0"/>
          <w:numId w:val="0"/>
        </w:numPr>
        <w:suppressLineNumbers w:val="0"/>
        <w:suppressAutoHyphens/>
        <w:bidi w:val="0"/>
        <w:spacing w:before="0" w:beforeAutospacing="0" w:after="0" w:afterAutospacing="0" w:line="330" w:lineRule="atLeast"/>
        <w:ind w:right="0" w:right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调查问卷</w:t>
      </w:r>
    </w:p>
    <w:p w14:paraId="7627B0B2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0" w:righ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20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695"/>
        <w:gridCol w:w="815"/>
        <w:gridCol w:w="25"/>
        <w:gridCol w:w="1515"/>
        <w:gridCol w:w="525"/>
        <w:gridCol w:w="3589"/>
      </w:tblGrid>
      <w:tr w14:paraId="6E9B2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97" w:type="dxa"/>
            <w:vMerge w:val="restart"/>
            <w:noWrap w:val="0"/>
            <w:vAlign w:val="center"/>
          </w:tcPr>
          <w:p w14:paraId="3C493EC0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填写单位及联系人</w:t>
            </w:r>
          </w:p>
        </w:tc>
        <w:tc>
          <w:tcPr>
            <w:tcW w:w="2535" w:type="dxa"/>
            <w:gridSpan w:val="3"/>
            <w:noWrap w:val="0"/>
            <w:vAlign w:val="center"/>
          </w:tcPr>
          <w:p w14:paraId="45501A46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5629" w:type="dxa"/>
            <w:gridSpan w:val="3"/>
            <w:noWrap w:val="0"/>
            <w:vAlign w:val="center"/>
          </w:tcPr>
          <w:p w14:paraId="50509B00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 w14:paraId="2610A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97" w:type="dxa"/>
            <w:vMerge w:val="continue"/>
            <w:noWrap w:val="0"/>
            <w:vAlign w:val="center"/>
          </w:tcPr>
          <w:p w14:paraId="4DE48A6B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35" w:type="dxa"/>
            <w:gridSpan w:val="3"/>
            <w:noWrap w:val="0"/>
            <w:vAlign w:val="center"/>
          </w:tcPr>
          <w:p w14:paraId="08A17A2E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姓名</w:t>
            </w:r>
          </w:p>
        </w:tc>
        <w:tc>
          <w:tcPr>
            <w:tcW w:w="5629" w:type="dxa"/>
            <w:gridSpan w:val="3"/>
            <w:noWrap w:val="0"/>
            <w:vAlign w:val="center"/>
          </w:tcPr>
          <w:p w14:paraId="474DBEA7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 w14:paraId="74CE2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97" w:type="dxa"/>
            <w:vMerge w:val="continue"/>
            <w:noWrap w:val="0"/>
            <w:vAlign w:val="center"/>
          </w:tcPr>
          <w:p w14:paraId="6795CE14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35" w:type="dxa"/>
            <w:gridSpan w:val="3"/>
            <w:noWrap w:val="0"/>
            <w:vAlign w:val="center"/>
          </w:tcPr>
          <w:p w14:paraId="56050C78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职务</w:t>
            </w:r>
          </w:p>
        </w:tc>
        <w:tc>
          <w:tcPr>
            <w:tcW w:w="5629" w:type="dxa"/>
            <w:gridSpan w:val="3"/>
            <w:noWrap w:val="0"/>
            <w:vAlign w:val="center"/>
          </w:tcPr>
          <w:p w14:paraId="34B6E21D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 w14:paraId="3C231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97" w:type="dxa"/>
            <w:vMerge w:val="continue"/>
            <w:noWrap w:val="0"/>
            <w:vAlign w:val="center"/>
          </w:tcPr>
          <w:p w14:paraId="3564EB1F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35" w:type="dxa"/>
            <w:gridSpan w:val="3"/>
            <w:noWrap w:val="0"/>
            <w:vAlign w:val="center"/>
          </w:tcPr>
          <w:p w14:paraId="0E2812B6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  <w:t>电话</w:t>
            </w:r>
          </w:p>
        </w:tc>
        <w:tc>
          <w:tcPr>
            <w:tcW w:w="5629" w:type="dxa"/>
            <w:gridSpan w:val="3"/>
            <w:noWrap w:val="0"/>
            <w:vAlign w:val="center"/>
          </w:tcPr>
          <w:p w14:paraId="3537FB2B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 w14:paraId="61A12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97" w:type="dxa"/>
            <w:noWrap w:val="0"/>
            <w:vAlign w:val="top"/>
          </w:tcPr>
          <w:p w14:paraId="71EAA649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8164" w:type="dxa"/>
            <w:gridSpan w:val="6"/>
            <w:noWrap w:val="0"/>
            <w:vAlign w:val="top"/>
          </w:tcPr>
          <w:p w14:paraId="27939EDA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u w:val="none"/>
                <w:vertAlign w:val="baseline"/>
                <w:lang w:val="en-US" w:eastAsia="zh-CN"/>
              </w:rPr>
              <w:t>问题</w:t>
            </w:r>
          </w:p>
        </w:tc>
      </w:tr>
      <w:tr w14:paraId="0826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97" w:type="dxa"/>
            <w:vMerge w:val="restart"/>
            <w:noWrap w:val="0"/>
            <w:vAlign w:val="center"/>
          </w:tcPr>
          <w:p w14:paraId="20BD2B8F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695" w:type="dxa"/>
            <w:vMerge w:val="restart"/>
            <w:noWrap w:val="0"/>
            <w:vAlign w:val="center"/>
          </w:tcPr>
          <w:p w14:paraId="1A92960C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贵司现有模块化建筑工厂或建设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项目的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情况？</w:t>
            </w:r>
          </w:p>
        </w:tc>
        <w:tc>
          <w:tcPr>
            <w:tcW w:w="2880" w:type="dxa"/>
            <w:gridSpan w:val="4"/>
            <w:noWrap w:val="0"/>
            <w:vAlign w:val="center"/>
          </w:tcPr>
          <w:p w14:paraId="1BCF7B6B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已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" w:eastAsia="zh-CN"/>
              </w:rPr>
              <w:t>有模块化工厂及模块化在建项目的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" w:eastAsia="zh-CN"/>
              </w:rPr>
              <w:t>数量；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" w:eastAsia="zh-CN"/>
              </w:rPr>
              <w:t>工厂及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" w:eastAsia="zh-CN"/>
              </w:rPr>
              <w:t>项目名称</w:t>
            </w:r>
          </w:p>
        </w:tc>
        <w:tc>
          <w:tcPr>
            <w:tcW w:w="3589" w:type="dxa"/>
            <w:noWrap w:val="0"/>
            <w:vAlign w:val="top"/>
          </w:tcPr>
          <w:p w14:paraId="68D64A21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both"/>
              <w:rPr>
                <w:rFonts w:hint="default" w:ascii="宋体" w:hAnsi="宋体" w:cs="宋体"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工厂是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个；项目是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  <w:p w14:paraId="6B8ADE6B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工厂名称：</w:t>
            </w:r>
          </w:p>
          <w:p w14:paraId="2DCD9A89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both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③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项目名称：</w:t>
            </w:r>
          </w:p>
        </w:tc>
      </w:tr>
      <w:tr w14:paraId="2CB4C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exact"/>
        </w:trPr>
        <w:tc>
          <w:tcPr>
            <w:tcW w:w="897" w:type="dxa"/>
            <w:vMerge w:val="continue"/>
            <w:noWrap w:val="0"/>
            <w:vAlign w:val="center"/>
          </w:tcPr>
          <w:p w14:paraId="3CD75627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vMerge w:val="continue"/>
            <w:noWrap w:val="0"/>
            <w:vAlign w:val="center"/>
          </w:tcPr>
          <w:p w14:paraId="237FFAEA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80" w:type="dxa"/>
            <w:gridSpan w:val="4"/>
            <w:noWrap w:val="0"/>
            <w:vAlign w:val="center"/>
          </w:tcPr>
          <w:p w14:paraId="068B31C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30" w:lineRule="atLeast"/>
              <w:ind w:left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计划建设模块化工厂及采用模块化建筑技术的项目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3589" w:type="dxa"/>
            <w:noWrap w:val="0"/>
            <w:vAlign w:val="center"/>
          </w:tcPr>
          <w:p w14:paraId="58A248DE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设模块化工厂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single"/>
                <w:lang w:val="en-US" w:eastAsia="zh-CN"/>
              </w:rPr>
              <w:t>个</w:t>
            </w:r>
          </w:p>
          <w:p w14:paraId="3A14A726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计划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采用模块化技术的项目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</w:tr>
      <w:tr w14:paraId="32DF3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exact"/>
        </w:trPr>
        <w:tc>
          <w:tcPr>
            <w:tcW w:w="897" w:type="dxa"/>
            <w:vMerge w:val="restart"/>
            <w:noWrap w:val="0"/>
            <w:vAlign w:val="center"/>
          </w:tcPr>
          <w:p w14:paraId="411DF584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695" w:type="dxa"/>
            <w:vMerge w:val="restart"/>
            <w:noWrap w:val="0"/>
            <w:vAlign w:val="center"/>
          </w:tcPr>
          <w:p w14:paraId="75035362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贵司现有模块化建筑生产或施工工人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情况（填写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大致人数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？</w:t>
            </w:r>
          </w:p>
        </w:tc>
        <w:tc>
          <w:tcPr>
            <w:tcW w:w="2880" w:type="dxa"/>
            <w:gridSpan w:val="4"/>
            <w:noWrap w:val="0"/>
            <w:vAlign w:val="center"/>
          </w:tcPr>
          <w:p w14:paraId="40E2E070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（1）现有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u w:val="single"/>
                <w:lang w:val="en" w:eastAsia="zh-CN" w:bidi="ar"/>
              </w:rPr>
              <w:t>模块化建筑吊装工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>人数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2026年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预计还需要的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人数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2027年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预计需要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人数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；</w:t>
            </w:r>
          </w:p>
        </w:tc>
        <w:tc>
          <w:tcPr>
            <w:tcW w:w="3589" w:type="dxa"/>
            <w:noWrap w:val="0"/>
            <w:vAlign w:val="center"/>
          </w:tcPr>
          <w:p w14:paraId="75AF3975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现有约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  <w:p w14:paraId="1A3E4441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还需约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  <w:p w14:paraId="55552B95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③2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027约需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</w:tc>
      </w:tr>
      <w:tr w14:paraId="11F77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exact"/>
        </w:trPr>
        <w:tc>
          <w:tcPr>
            <w:tcW w:w="897" w:type="dxa"/>
            <w:vMerge w:val="continue"/>
            <w:noWrap w:val="0"/>
            <w:vAlign w:val="center"/>
          </w:tcPr>
          <w:p w14:paraId="1D8FCB62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vMerge w:val="continue"/>
            <w:noWrap w:val="0"/>
            <w:vAlign w:val="center"/>
          </w:tcPr>
          <w:p w14:paraId="6D11C931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80" w:type="dxa"/>
            <w:gridSpan w:val="4"/>
            <w:noWrap w:val="0"/>
            <w:vAlign w:val="center"/>
          </w:tcPr>
          <w:p w14:paraId="535D87F9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（2）现有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u w:val="single"/>
                <w:lang w:val="en" w:eastAsia="zh-CN" w:bidi="ar"/>
              </w:rPr>
              <w:t>模块化建筑灌浆工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>人数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2026年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预计还需要的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人数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2027年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预计需要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人数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；</w:t>
            </w:r>
          </w:p>
        </w:tc>
        <w:tc>
          <w:tcPr>
            <w:tcW w:w="3589" w:type="dxa"/>
            <w:noWrap w:val="0"/>
            <w:vAlign w:val="center"/>
          </w:tcPr>
          <w:p w14:paraId="0CF50CE7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现有约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  <w:p w14:paraId="1DBB1E7C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还需约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  <w:p w14:paraId="7C986752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③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2027约需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</w:tc>
      </w:tr>
      <w:tr w14:paraId="45A4E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exact"/>
        </w:trPr>
        <w:tc>
          <w:tcPr>
            <w:tcW w:w="897" w:type="dxa"/>
            <w:vMerge w:val="continue"/>
            <w:noWrap w:val="0"/>
            <w:vAlign w:val="center"/>
          </w:tcPr>
          <w:p w14:paraId="07A278C8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vMerge w:val="continue"/>
            <w:noWrap w:val="0"/>
            <w:vAlign w:val="center"/>
          </w:tcPr>
          <w:p w14:paraId="48422F4F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80" w:type="dxa"/>
            <w:gridSpan w:val="4"/>
            <w:noWrap w:val="0"/>
            <w:vAlign w:val="center"/>
          </w:tcPr>
          <w:p w14:paraId="32CC814E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（3）现有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u w:val="single"/>
                <w:lang w:val="en" w:eastAsia="zh-CN" w:bidi="ar"/>
              </w:rPr>
              <w:t>装配式装饰装修工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>人数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2026年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预计还需要的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人数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2027年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预计需要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人数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3589" w:type="dxa"/>
            <w:noWrap w:val="0"/>
            <w:vAlign w:val="center"/>
          </w:tcPr>
          <w:p w14:paraId="3D6E8CDB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现有约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  <w:p w14:paraId="1C045E37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还需约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  <w:p w14:paraId="18564ECB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③2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027约需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</w:tc>
      </w:tr>
      <w:tr w14:paraId="62E55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exact"/>
        </w:trPr>
        <w:tc>
          <w:tcPr>
            <w:tcW w:w="897" w:type="dxa"/>
            <w:vMerge w:val="restart"/>
            <w:noWrap w:val="0"/>
            <w:vAlign w:val="center"/>
          </w:tcPr>
          <w:p w14:paraId="3DF5D0D0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510" w:type="dxa"/>
            <w:gridSpan w:val="2"/>
            <w:vMerge w:val="restart"/>
            <w:noWrap w:val="0"/>
            <w:vAlign w:val="center"/>
          </w:tcPr>
          <w:p w14:paraId="0286A56D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贵司目前使用的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模块化建筑吊装工、灌浆工、装配式装饰装修工工人技能水平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" w:eastAsia="zh-CN"/>
              </w:rPr>
              <w:t>情况？</w:t>
            </w:r>
          </w:p>
        </w:tc>
        <w:tc>
          <w:tcPr>
            <w:tcW w:w="2065" w:type="dxa"/>
            <w:gridSpan w:val="3"/>
            <w:noWrap w:val="0"/>
            <w:vAlign w:val="center"/>
          </w:tcPr>
          <w:p w14:paraId="232BE321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" w:eastAsia="zh-CN"/>
              </w:rPr>
              <w:t>工人是否经过系统规范的培训？</w:t>
            </w:r>
          </w:p>
        </w:tc>
        <w:tc>
          <w:tcPr>
            <w:tcW w:w="3589" w:type="dxa"/>
            <w:noWrap w:val="0"/>
            <w:vAlign w:val="center"/>
          </w:tcPr>
          <w:p w14:paraId="1636F4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righ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A.全部</w:t>
            </w:r>
          </w:p>
          <w:p w14:paraId="5479BD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righ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B.部分培训，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%</w:t>
            </w:r>
          </w:p>
          <w:p w14:paraId="4F7F15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righ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C.未培训</w:t>
            </w:r>
          </w:p>
        </w:tc>
      </w:tr>
      <w:tr w14:paraId="33983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exact"/>
        </w:trPr>
        <w:tc>
          <w:tcPr>
            <w:tcW w:w="897" w:type="dxa"/>
            <w:vMerge w:val="continue"/>
            <w:noWrap w:val="0"/>
            <w:vAlign w:val="center"/>
          </w:tcPr>
          <w:p w14:paraId="40F54516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10" w:type="dxa"/>
            <w:gridSpan w:val="2"/>
            <w:vMerge w:val="continue"/>
            <w:noWrap w:val="0"/>
            <w:vAlign w:val="center"/>
          </w:tcPr>
          <w:p w14:paraId="2B9ECD51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065" w:type="dxa"/>
            <w:gridSpan w:val="3"/>
            <w:noWrap w:val="0"/>
            <w:vAlign w:val="center"/>
          </w:tcPr>
          <w:p w14:paraId="774ECC43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" w:eastAsia="zh-CN"/>
              </w:rPr>
              <w:t>工人的专业能力是否满足生产或施工需求？</w:t>
            </w:r>
          </w:p>
        </w:tc>
        <w:tc>
          <w:tcPr>
            <w:tcW w:w="3589" w:type="dxa"/>
            <w:noWrap w:val="0"/>
            <w:vAlign w:val="center"/>
          </w:tcPr>
          <w:p w14:paraId="50FA25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righ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A.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全部满足</w:t>
            </w:r>
          </w:p>
          <w:p w14:paraId="2015E9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righ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B.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部分满足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，占比约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%</w:t>
            </w:r>
          </w:p>
          <w:p w14:paraId="1D1497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righ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C.不满足</w:t>
            </w:r>
          </w:p>
        </w:tc>
      </w:tr>
      <w:tr w14:paraId="0A32F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exact"/>
        </w:trPr>
        <w:tc>
          <w:tcPr>
            <w:tcW w:w="897" w:type="dxa"/>
            <w:noWrap w:val="0"/>
            <w:vAlign w:val="center"/>
          </w:tcPr>
          <w:p w14:paraId="6F901319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4575" w:type="dxa"/>
            <w:gridSpan w:val="5"/>
            <w:noWrap w:val="0"/>
            <w:vAlign w:val="center"/>
          </w:tcPr>
          <w:p w14:paraId="4A7541BA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如果培训机构对工人培训的费用实施部分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减免，贵司是否愿意派遣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模块化建筑吊装工、灌浆工和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装配式装饰装修工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3个工种的工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人参加培训考核？</w:t>
            </w:r>
          </w:p>
        </w:tc>
        <w:tc>
          <w:tcPr>
            <w:tcW w:w="3589" w:type="dxa"/>
            <w:noWrap w:val="0"/>
            <w:vAlign w:val="center"/>
          </w:tcPr>
          <w:p w14:paraId="3511EC6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30" w:lineRule="atLeast"/>
              <w:ind w:left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A.愿意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可派约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，其中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吊装工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灌浆工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装配式装饰装修工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人。</w:t>
            </w:r>
          </w:p>
          <w:p w14:paraId="409D0C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B.不愿意</w:t>
            </w:r>
          </w:p>
        </w:tc>
      </w:tr>
      <w:tr w14:paraId="778C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exact"/>
        </w:trPr>
        <w:tc>
          <w:tcPr>
            <w:tcW w:w="897" w:type="dxa"/>
            <w:noWrap w:val="0"/>
            <w:vAlign w:val="center"/>
          </w:tcPr>
          <w:p w14:paraId="59ECA1D6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1DD71CFF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default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535" w:type="dxa"/>
            <w:gridSpan w:val="3"/>
            <w:noWrap w:val="0"/>
            <w:vAlign w:val="center"/>
          </w:tcPr>
          <w:p w14:paraId="7FADA430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贵司可否承担工人的培训考核费用？</w:t>
            </w:r>
          </w:p>
        </w:tc>
        <w:tc>
          <w:tcPr>
            <w:tcW w:w="5629" w:type="dxa"/>
            <w:gridSpan w:val="3"/>
            <w:noWrap w:val="0"/>
            <w:vAlign w:val="center"/>
          </w:tcPr>
          <w:p w14:paraId="2783159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30" w:lineRule="atLeast"/>
              <w:ind w:left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A.可以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，每人约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</w:t>
            </w:r>
          </w:p>
          <w:p w14:paraId="1088CCF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30" w:lineRule="atLeast"/>
              <w:ind w:left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不可以</w:t>
            </w:r>
          </w:p>
        </w:tc>
      </w:tr>
      <w:tr w14:paraId="43C4B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897" w:type="dxa"/>
            <w:noWrap w:val="0"/>
            <w:vAlign w:val="center"/>
          </w:tcPr>
          <w:p w14:paraId="276ED3C6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default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535" w:type="dxa"/>
            <w:gridSpan w:val="3"/>
            <w:noWrap w:val="0"/>
            <w:vAlign w:val="center"/>
          </w:tcPr>
          <w:p w14:paraId="6CEC5B9E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贵司对模块化建筑吊装工、灌浆工、装配式装饰装修工3个工种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实行持证上岗管理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的看法？</w:t>
            </w:r>
          </w:p>
        </w:tc>
        <w:tc>
          <w:tcPr>
            <w:tcW w:w="5629" w:type="dxa"/>
            <w:gridSpan w:val="3"/>
            <w:noWrap w:val="0"/>
            <w:vAlign w:val="center"/>
          </w:tcPr>
          <w:p w14:paraId="3E1341F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30" w:lineRule="atLeast"/>
              <w:ind w:left="0" w:right="0" w:righ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A.支持</w:t>
            </w:r>
          </w:p>
          <w:p w14:paraId="3942944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30" w:lineRule="atLeast"/>
              <w:ind w:left="0" w:right="0" w:righ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B.不支持</w:t>
            </w:r>
          </w:p>
          <w:p w14:paraId="5074FB94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不确定</w:t>
            </w:r>
          </w:p>
        </w:tc>
      </w:tr>
      <w:tr w14:paraId="0FE7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897" w:type="dxa"/>
            <w:vMerge w:val="restart"/>
            <w:noWrap w:val="0"/>
            <w:vAlign w:val="center"/>
          </w:tcPr>
          <w:p w14:paraId="65BE7779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535" w:type="dxa"/>
            <w:gridSpan w:val="3"/>
            <w:vMerge w:val="restart"/>
            <w:noWrap w:val="0"/>
            <w:vAlign w:val="center"/>
          </w:tcPr>
          <w:p w14:paraId="2A8CAC69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在模块化建筑或智能建造领域，还有哪些影响工程质量安全的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关键工种急需培训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（若无明确的工种名称，请详细描述岗位工作内容）</w:t>
            </w:r>
          </w:p>
        </w:tc>
        <w:tc>
          <w:tcPr>
            <w:tcW w:w="1515" w:type="dxa"/>
            <w:noWrap w:val="0"/>
            <w:vAlign w:val="center"/>
          </w:tcPr>
          <w:p w14:paraId="2405537A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构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方面的工种</w:t>
            </w:r>
          </w:p>
        </w:tc>
        <w:tc>
          <w:tcPr>
            <w:tcW w:w="4114" w:type="dxa"/>
            <w:gridSpan w:val="2"/>
            <w:noWrap w:val="0"/>
            <w:vAlign w:val="top"/>
          </w:tcPr>
          <w:p w14:paraId="4E5494A3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645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897" w:type="dxa"/>
            <w:vMerge w:val="continue"/>
            <w:noWrap w:val="0"/>
            <w:vAlign w:val="center"/>
          </w:tcPr>
          <w:p w14:paraId="45FAACA7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35" w:type="dxa"/>
            <w:gridSpan w:val="3"/>
            <w:vMerge w:val="continue"/>
            <w:noWrap w:val="0"/>
            <w:vAlign w:val="center"/>
          </w:tcPr>
          <w:p w14:paraId="3F9ACEB3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3F8A3047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现场安装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方面的工种</w:t>
            </w:r>
          </w:p>
        </w:tc>
        <w:tc>
          <w:tcPr>
            <w:tcW w:w="4114" w:type="dxa"/>
            <w:gridSpan w:val="2"/>
            <w:noWrap w:val="0"/>
            <w:vAlign w:val="top"/>
          </w:tcPr>
          <w:p w14:paraId="27C19949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E38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897" w:type="dxa"/>
            <w:noWrap w:val="0"/>
            <w:vAlign w:val="center"/>
          </w:tcPr>
          <w:p w14:paraId="317DD0CB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default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535" w:type="dxa"/>
            <w:gridSpan w:val="3"/>
            <w:noWrap w:val="0"/>
            <w:vAlign w:val="center"/>
          </w:tcPr>
          <w:p w14:paraId="64FFBB0A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贵司是否具有可推荐开展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模块化建筑吊装工、灌浆工、装配式装饰装修工3类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工人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培训的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优秀专家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？如有，请提供专家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姓名、单位、职务、可开展培训的工种、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联系方式？</w:t>
            </w:r>
          </w:p>
        </w:tc>
        <w:tc>
          <w:tcPr>
            <w:tcW w:w="5629" w:type="dxa"/>
            <w:gridSpan w:val="3"/>
            <w:noWrap w:val="0"/>
            <w:vAlign w:val="top"/>
          </w:tcPr>
          <w:p w14:paraId="17012882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both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16FE9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97" w:type="dxa"/>
            <w:noWrap w:val="0"/>
            <w:vAlign w:val="center"/>
          </w:tcPr>
          <w:p w14:paraId="01499616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center"/>
              <w:rPr>
                <w:rFonts w:hint="default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2535" w:type="dxa"/>
            <w:gridSpan w:val="3"/>
            <w:noWrap w:val="0"/>
            <w:vAlign w:val="center"/>
          </w:tcPr>
          <w:p w14:paraId="690197ED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贵司对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模块化建筑或智能建造领域工人培养有哪些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6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意见建议或需求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？（如培训内容、时长、激励政策等）</w:t>
            </w:r>
          </w:p>
        </w:tc>
        <w:tc>
          <w:tcPr>
            <w:tcW w:w="5629" w:type="dxa"/>
            <w:gridSpan w:val="3"/>
            <w:noWrap w:val="0"/>
            <w:vAlign w:val="top"/>
          </w:tcPr>
          <w:p w14:paraId="3308F189">
            <w:pPr>
              <w:pStyle w:val="1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uppressAutoHyphens/>
              <w:bidi w:val="0"/>
              <w:spacing w:before="0" w:beforeAutospacing="0" w:after="0" w:afterAutospacing="0" w:line="330" w:lineRule="atLeast"/>
              <w:ind w:right="0" w:rightChars="0"/>
              <w:jc w:val="both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 w14:paraId="5CBCB513">
      <w:pPr>
        <w:pStyle w:val="17"/>
        <w:keepNext w:val="0"/>
        <w:keepLines w:val="0"/>
        <w:widowControl/>
        <w:numPr>
          <w:ilvl w:val="0"/>
          <w:numId w:val="0"/>
        </w:numPr>
        <w:suppressLineNumbers w:val="0"/>
        <w:suppressAutoHyphens/>
        <w:bidi w:val="0"/>
        <w:spacing w:before="0" w:beforeAutospacing="0" w:after="0" w:afterAutospacing="0" w:line="330" w:lineRule="atLeast"/>
        <w:ind w:right="0" w:rightChars="0"/>
        <w:jc w:val="both"/>
        <w:rPr>
          <w:rFonts w:hint="default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</w:p>
    <w:p w14:paraId="09C600E7">
      <w:pPr>
        <w:pStyle w:val="2"/>
        <w:rPr>
          <w:rFonts w:hint="eastAsia"/>
        </w:rPr>
      </w:pPr>
    </w:p>
    <w:sectPr>
      <w:pgSz w:w="11906" w:h="16838"/>
      <w:pgMar w:top="1531" w:right="1418" w:bottom="964" w:left="141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C658ECE-8AAA-4283-8392-5F219EA921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806CD99-585F-4F04-80CF-0B84D685E400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0A94C97E-0E44-420A-BC39-7CBBA31C3C5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4A7F1BF4-6229-491F-921B-7B531D63198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B422CE0B-6AFB-4AA2-B666-4C8CD97026B7}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44F"/>
    <w:rsid w:val="00023FD3"/>
    <w:rsid w:val="00084669"/>
    <w:rsid w:val="00092E72"/>
    <w:rsid w:val="0028344F"/>
    <w:rsid w:val="002F70A7"/>
    <w:rsid w:val="00386BD6"/>
    <w:rsid w:val="00392326"/>
    <w:rsid w:val="003A2948"/>
    <w:rsid w:val="003F581D"/>
    <w:rsid w:val="00412F35"/>
    <w:rsid w:val="00462E0F"/>
    <w:rsid w:val="005D60AC"/>
    <w:rsid w:val="00620478"/>
    <w:rsid w:val="007228F4"/>
    <w:rsid w:val="00760DBB"/>
    <w:rsid w:val="007912F9"/>
    <w:rsid w:val="00795454"/>
    <w:rsid w:val="00801A24"/>
    <w:rsid w:val="00810867"/>
    <w:rsid w:val="00873DEB"/>
    <w:rsid w:val="00912B6D"/>
    <w:rsid w:val="00937D8D"/>
    <w:rsid w:val="00A17D71"/>
    <w:rsid w:val="00AB2C01"/>
    <w:rsid w:val="00AC2385"/>
    <w:rsid w:val="00B364EB"/>
    <w:rsid w:val="00B673BC"/>
    <w:rsid w:val="00B8423D"/>
    <w:rsid w:val="00C11C5E"/>
    <w:rsid w:val="00C7312E"/>
    <w:rsid w:val="00C90F15"/>
    <w:rsid w:val="00DB3A8C"/>
    <w:rsid w:val="00F231C8"/>
    <w:rsid w:val="016B3E93"/>
    <w:rsid w:val="04DB7042"/>
    <w:rsid w:val="04E47121"/>
    <w:rsid w:val="05BB6342"/>
    <w:rsid w:val="0676641E"/>
    <w:rsid w:val="09104CF9"/>
    <w:rsid w:val="0B1306DF"/>
    <w:rsid w:val="0BD11F3C"/>
    <w:rsid w:val="0C8E4429"/>
    <w:rsid w:val="0CC46547"/>
    <w:rsid w:val="0CFA1709"/>
    <w:rsid w:val="0D645222"/>
    <w:rsid w:val="0F1678C9"/>
    <w:rsid w:val="0FC4741B"/>
    <w:rsid w:val="0FF37FC3"/>
    <w:rsid w:val="1668403C"/>
    <w:rsid w:val="18E07BE2"/>
    <w:rsid w:val="19E621B5"/>
    <w:rsid w:val="1B860A5A"/>
    <w:rsid w:val="1E3D5F17"/>
    <w:rsid w:val="1EA2746D"/>
    <w:rsid w:val="207D04EB"/>
    <w:rsid w:val="227A1E43"/>
    <w:rsid w:val="232711D3"/>
    <w:rsid w:val="259C6E09"/>
    <w:rsid w:val="27102789"/>
    <w:rsid w:val="28603E67"/>
    <w:rsid w:val="28FD484F"/>
    <w:rsid w:val="2A77613D"/>
    <w:rsid w:val="2ABC1DA2"/>
    <w:rsid w:val="2AF30E99"/>
    <w:rsid w:val="2D452A99"/>
    <w:rsid w:val="2DA33405"/>
    <w:rsid w:val="2DC144BD"/>
    <w:rsid w:val="2DC436ED"/>
    <w:rsid w:val="2E27628B"/>
    <w:rsid w:val="32613717"/>
    <w:rsid w:val="360F1920"/>
    <w:rsid w:val="36AA5984"/>
    <w:rsid w:val="382014AF"/>
    <w:rsid w:val="3BF80389"/>
    <w:rsid w:val="3C313B41"/>
    <w:rsid w:val="3CDB07BC"/>
    <w:rsid w:val="3E70725E"/>
    <w:rsid w:val="3F753C78"/>
    <w:rsid w:val="40E417BE"/>
    <w:rsid w:val="41720FB5"/>
    <w:rsid w:val="434B7708"/>
    <w:rsid w:val="45B210CD"/>
    <w:rsid w:val="461600C1"/>
    <w:rsid w:val="463A6393"/>
    <w:rsid w:val="487E5F4A"/>
    <w:rsid w:val="48F350D1"/>
    <w:rsid w:val="4B43590B"/>
    <w:rsid w:val="4F1639D2"/>
    <w:rsid w:val="5191124A"/>
    <w:rsid w:val="522C57AE"/>
    <w:rsid w:val="52802E6D"/>
    <w:rsid w:val="539E1985"/>
    <w:rsid w:val="550A09C8"/>
    <w:rsid w:val="5548344B"/>
    <w:rsid w:val="55787ACE"/>
    <w:rsid w:val="55815EFE"/>
    <w:rsid w:val="586135A3"/>
    <w:rsid w:val="5904573B"/>
    <w:rsid w:val="593B28A8"/>
    <w:rsid w:val="59950A4E"/>
    <w:rsid w:val="5A9F57FE"/>
    <w:rsid w:val="5D323897"/>
    <w:rsid w:val="654305CC"/>
    <w:rsid w:val="66640B9F"/>
    <w:rsid w:val="67546026"/>
    <w:rsid w:val="684D1033"/>
    <w:rsid w:val="68F963A2"/>
    <w:rsid w:val="69D837FB"/>
    <w:rsid w:val="6F5D47C8"/>
    <w:rsid w:val="70A35F60"/>
    <w:rsid w:val="715A6D96"/>
    <w:rsid w:val="71DB604A"/>
    <w:rsid w:val="74134501"/>
    <w:rsid w:val="74605648"/>
    <w:rsid w:val="7531345C"/>
    <w:rsid w:val="777D1E86"/>
    <w:rsid w:val="78611500"/>
    <w:rsid w:val="79DE5DFE"/>
    <w:rsid w:val="7A122D74"/>
    <w:rsid w:val="7A865E2C"/>
    <w:rsid w:val="7AE069B4"/>
    <w:rsid w:val="7AF163B9"/>
    <w:rsid w:val="7BE00E04"/>
    <w:rsid w:val="7C8D4919"/>
    <w:rsid w:val="7FA7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link w:val="2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5">
    <w:name w:val="heading 2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6">
    <w:name w:val="heading 3"/>
    <w:basedOn w:val="1"/>
    <w:next w:val="1"/>
    <w:link w:val="2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</w:rPr>
  </w:style>
  <w:style w:type="paragraph" w:styleId="7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8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9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10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3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3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unhideWhenUsed/>
    <w:qFormat/>
    <w:uiPriority w:val="99"/>
    <w:rPr>
      <w:sz w:val="18"/>
      <w:szCs w:val="18"/>
    </w:rPr>
  </w:style>
  <w:style w:type="paragraph" w:styleId="3">
    <w:name w:val="endnote text"/>
    <w:basedOn w:val="1"/>
    <w:qFormat/>
    <w:uiPriority w:val="0"/>
    <w:pPr>
      <w:snapToGrid w:val="0"/>
      <w:jc w:val="left"/>
    </w:pPr>
  </w:style>
  <w:style w:type="paragraph" w:styleId="13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14">
    <w:name w:val="foot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Title"/>
    <w:basedOn w:val="1"/>
    <w:next w:val="1"/>
    <w:link w:val="3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20">
    <w:name w:val="Table Grid"/>
    <w:basedOn w:val="19"/>
    <w:qFormat/>
    <w:uiPriority w:val="3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仿宋" w:hAnsi="仿宋" w:eastAsia="仿宋" w:cs="仿宋"/>
      <w:kern w:val="2"/>
      <w:sz w:val="32"/>
      <w:szCs w:val="3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22">
    <w:name w:val="Strong"/>
    <w:basedOn w:val="21"/>
    <w:qFormat/>
    <w:uiPriority w:val="22"/>
    <w:rPr>
      <w:b/>
    </w:rPr>
  </w:style>
  <w:style w:type="character" w:styleId="23">
    <w:name w:val="FollowedHyperlink"/>
    <w:basedOn w:val="21"/>
    <w:semiHidden/>
    <w:unhideWhenUsed/>
    <w:qFormat/>
    <w:uiPriority w:val="99"/>
    <w:rPr>
      <w:color w:val="96607D"/>
      <w:u w:val="single"/>
    </w:rPr>
  </w:style>
  <w:style w:type="character" w:styleId="24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5">
    <w:name w:val="标题 1 Char"/>
    <w:basedOn w:val="21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6">
    <w:name w:val="标题 2 Char"/>
    <w:basedOn w:val="21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7">
    <w:name w:val="标题 3 Char"/>
    <w:basedOn w:val="21"/>
    <w:link w:val="6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28">
    <w:name w:val="标题 4 Char"/>
    <w:basedOn w:val="21"/>
    <w:link w:val="7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9">
    <w:name w:val="标题 5 Char"/>
    <w:basedOn w:val="21"/>
    <w:link w:val="8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30">
    <w:name w:val="标题 6 Char"/>
    <w:basedOn w:val="21"/>
    <w:link w:val="9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1">
    <w:name w:val="标题 7 Char"/>
    <w:basedOn w:val="21"/>
    <w:link w:val="10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8 Char"/>
    <w:basedOn w:val="21"/>
    <w:link w:val="11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9 Char"/>
    <w:basedOn w:val="21"/>
    <w:link w:val="12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Char"/>
    <w:basedOn w:val="21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5">
    <w:name w:val="副标题 Char"/>
    <w:basedOn w:val="21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6">
    <w:name w:val="Quote"/>
    <w:basedOn w:val="1"/>
    <w:next w:val="1"/>
    <w:link w:val="3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Char"/>
    <w:basedOn w:val="21"/>
    <w:link w:val="3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List Paragraph"/>
    <w:basedOn w:val="1"/>
    <w:qFormat/>
    <w:uiPriority w:val="34"/>
    <w:pPr>
      <w:ind w:left="720"/>
      <w:contextualSpacing/>
    </w:pPr>
  </w:style>
  <w:style w:type="character" w:customStyle="1" w:styleId="39">
    <w:name w:val="明显强调1"/>
    <w:basedOn w:val="21"/>
    <w:qFormat/>
    <w:uiPriority w:val="21"/>
    <w:rPr>
      <w:i/>
      <w:iCs/>
      <w:color w:val="104862" w:themeColor="accent1" w:themeShade="BF"/>
    </w:rPr>
  </w:style>
  <w:style w:type="paragraph" w:styleId="40">
    <w:name w:val="Intense Quote"/>
    <w:basedOn w:val="1"/>
    <w:next w:val="1"/>
    <w:link w:val="4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1">
    <w:name w:val="明显引用 Char"/>
    <w:basedOn w:val="21"/>
    <w:link w:val="40"/>
    <w:qFormat/>
    <w:uiPriority w:val="30"/>
    <w:rPr>
      <w:i/>
      <w:iCs/>
      <w:color w:val="104862" w:themeColor="accent1" w:themeShade="BF"/>
    </w:rPr>
  </w:style>
  <w:style w:type="character" w:customStyle="1" w:styleId="42">
    <w:name w:val="明显参考1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3">
    <w:name w:val="页眉 Char"/>
    <w:basedOn w:val="21"/>
    <w:link w:val="15"/>
    <w:qFormat/>
    <w:uiPriority w:val="99"/>
    <w:rPr>
      <w:sz w:val="18"/>
      <w:szCs w:val="18"/>
    </w:rPr>
  </w:style>
  <w:style w:type="character" w:customStyle="1" w:styleId="44">
    <w:name w:val="页脚 Char"/>
    <w:basedOn w:val="21"/>
    <w:link w:val="14"/>
    <w:qFormat/>
    <w:uiPriority w:val="99"/>
    <w:rPr>
      <w:sz w:val="18"/>
      <w:szCs w:val="18"/>
    </w:rPr>
  </w:style>
  <w:style w:type="character" w:customStyle="1" w:styleId="45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8BFE5AE-EAE7-4046-B8E2-7F8D050308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1185</Words>
  <Characters>1293</Characters>
  <Lines>7</Lines>
  <Paragraphs>2</Paragraphs>
  <TotalTime>31</TotalTime>
  <ScaleCrop>false</ScaleCrop>
  <LinksUpToDate>false</LinksUpToDate>
  <CharactersWithSpaces>1489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2025-05-13T14:40:00Z</dcterms:created>
  <dc:creator>耀泉 莫</dc:creator>
  <cp:lastModifiedBy>诗仔</cp:lastModifiedBy>
  <cp:lastPrinted>2026-07-29T03:05:00Z</cp:lastPrinted>
  <dcterms:modified xsi:type="dcterms:W3CDTF">2026-07-29T07:02:38Z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eyJoZGlkIjoiNTliMWEwMTg2NTFhYzI5ZWQ2M2U3NjM2ZTM5MjY1ZDIiLCJ1c2VySWQiOiI0MzE3MzcwODEifQ==</vt:lpwstr>
  </property>
  <property fmtid="{D5CDD505-2E9C-101B-9397-08002B2CF9AE}" pid="3" name="KSOProductBuildVer">
    <vt:lpwstr>2052-12.1.0.26936</vt:lpwstr>
  </property>
  <property fmtid="{D5CDD505-2E9C-101B-9397-08002B2CF9AE}" pid="4" name="ICV">
    <vt:lpwstr>31314373F89146CC895B24E139BB154F_13</vt:lpwstr>
  </property>
</Properties>
</file>